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59E" w:rsidRPr="00332B5C" w:rsidRDefault="00FA3455" w:rsidP="00AC1D99">
      <w:pPr>
        <w:spacing w:after="0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>Segunda Prova 2013/1</w:t>
      </w:r>
    </w:p>
    <w:p w:rsidR="00AC1D99" w:rsidRPr="00332B5C" w:rsidRDefault="00AC1D99" w:rsidP="00AC1D99">
      <w:pPr>
        <w:spacing w:after="0"/>
        <w:rPr>
          <w:rFonts w:ascii="Arial" w:hAnsi="Arial" w:cs="Arial"/>
          <w:sz w:val="20"/>
        </w:rPr>
      </w:pPr>
      <w:r w:rsidRPr="00332B5C">
        <w:rPr>
          <w:rFonts w:ascii="Arial" w:hAnsi="Arial" w:cs="Arial"/>
          <w:sz w:val="20"/>
        </w:rPr>
        <w:t>Disciplina: EQE – 592</w:t>
      </w:r>
    </w:p>
    <w:p w:rsidR="003A159E" w:rsidRPr="00332B5C" w:rsidRDefault="00AC1D99" w:rsidP="00AC1D99">
      <w:pPr>
        <w:spacing w:after="0"/>
        <w:rPr>
          <w:rFonts w:ascii="Arial" w:hAnsi="Arial" w:cs="Arial"/>
          <w:sz w:val="20"/>
        </w:rPr>
      </w:pPr>
      <w:r w:rsidRPr="00332B5C">
        <w:rPr>
          <w:rFonts w:ascii="Arial" w:hAnsi="Arial" w:cs="Arial"/>
          <w:sz w:val="20"/>
        </w:rPr>
        <w:t>H</w:t>
      </w:r>
      <w:r w:rsidR="003A159E" w:rsidRPr="00332B5C">
        <w:rPr>
          <w:rFonts w:ascii="Arial" w:hAnsi="Arial" w:cs="Arial"/>
          <w:sz w:val="20"/>
        </w:rPr>
        <w:t xml:space="preserve">orário: Segunda e Quarta de </w:t>
      </w:r>
      <w:r w:rsidR="003F160C">
        <w:rPr>
          <w:rFonts w:ascii="Arial" w:hAnsi="Arial" w:cs="Arial"/>
          <w:sz w:val="20"/>
        </w:rPr>
        <w:t>13</w:t>
      </w:r>
      <w:r w:rsidR="003A159E" w:rsidRPr="00332B5C">
        <w:rPr>
          <w:rFonts w:ascii="Arial" w:hAnsi="Arial" w:cs="Arial"/>
          <w:sz w:val="20"/>
        </w:rPr>
        <w:t>h</w:t>
      </w:r>
      <w:r w:rsidR="003F160C">
        <w:rPr>
          <w:rFonts w:ascii="Arial" w:hAnsi="Arial" w:cs="Arial"/>
          <w:sz w:val="20"/>
        </w:rPr>
        <w:t>0</w:t>
      </w:r>
      <w:r w:rsidR="003A159E" w:rsidRPr="00332B5C">
        <w:rPr>
          <w:rFonts w:ascii="Arial" w:hAnsi="Arial" w:cs="Arial"/>
          <w:sz w:val="20"/>
        </w:rPr>
        <w:t>0 / 1</w:t>
      </w:r>
      <w:r w:rsidR="003F160C">
        <w:rPr>
          <w:rFonts w:ascii="Arial" w:hAnsi="Arial" w:cs="Arial"/>
          <w:sz w:val="20"/>
        </w:rPr>
        <w:t>4</w:t>
      </w:r>
      <w:r w:rsidR="003A159E" w:rsidRPr="00332B5C">
        <w:rPr>
          <w:rFonts w:ascii="Arial" w:hAnsi="Arial" w:cs="Arial"/>
          <w:sz w:val="20"/>
        </w:rPr>
        <w:t>h</w:t>
      </w:r>
      <w:r w:rsidR="003F160C">
        <w:rPr>
          <w:rFonts w:ascii="Arial" w:hAnsi="Arial" w:cs="Arial"/>
          <w:sz w:val="20"/>
        </w:rPr>
        <w:t>3</w:t>
      </w:r>
      <w:r w:rsidR="003A159E" w:rsidRPr="00332B5C">
        <w:rPr>
          <w:rFonts w:ascii="Arial" w:hAnsi="Arial" w:cs="Arial"/>
          <w:sz w:val="20"/>
        </w:rPr>
        <w:t xml:space="preserve">0 </w:t>
      </w:r>
    </w:p>
    <w:p w:rsidR="003A159E" w:rsidRPr="00332B5C" w:rsidRDefault="003A159E" w:rsidP="00AC1D99">
      <w:pPr>
        <w:spacing w:after="0"/>
        <w:rPr>
          <w:rFonts w:ascii="Arial" w:hAnsi="Arial" w:cs="Arial"/>
          <w:sz w:val="20"/>
        </w:rPr>
      </w:pPr>
      <w:r w:rsidRPr="00332B5C">
        <w:rPr>
          <w:rFonts w:ascii="Arial" w:hAnsi="Arial" w:cs="Arial"/>
          <w:sz w:val="20"/>
        </w:rPr>
        <w:t>Professor: Carlos André Vaz Junior</w:t>
      </w:r>
    </w:p>
    <w:p w:rsidR="007B35A2" w:rsidRDefault="007B35A2" w:rsidP="007B35A2">
      <w:pPr>
        <w:spacing w:after="0"/>
        <w:jc w:val="both"/>
        <w:rPr>
          <w:rFonts w:ascii="Arial" w:hAnsi="Arial" w:cs="Arial"/>
        </w:rPr>
      </w:pPr>
    </w:p>
    <w:p w:rsidR="00FA3455" w:rsidRDefault="006F4242" w:rsidP="007B35A2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1</w:t>
      </w:r>
      <w:proofErr w:type="gramEnd"/>
      <w:r w:rsidR="007B35A2" w:rsidRPr="007B35A2">
        <w:rPr>
          <w:rFonts w:ascii="Arial" w:hAnsi="Arial" w:cs="Arial"/>
          <w:b/>
        </w:rPr>
        <w:t xml:space="preserve">) </w:t>
      </w:r>
      <w:r w:rsidR="007B35A2" w:rsidRPr="007B35A2">
        <w:rPr>
          <w:rFonts w:ascii="Arial" w:hAnsi="Arial" w:cs="Arial"/>
        </w:rPr>
        <w:t>Um tanque industrial</w:t>
      </w:r>
      <w:r w:rsidR="00FA3455">
        <w:rPr>
          <w:rFonts w:ascii="Arial" w:hAnsi="Arial" w:cs="Arial"/>
        </w:rPr>
        <w:t xml:space="preserve"> cilíndrico apresenta</w:t>
      </w:r>
      <w:r w:rsidR="007B35A2">
        <w:rPr>
          <w:rFonts w:ascii="Arial" w:hAnsi="Arial" w:cs="Arial"/>
        </w:rPr>
        <w:t xml:space="preserve"> 1</w:t>
      </w:r>
      <w:r w:rsidR="00FA3455">
        <w:rPr>
          <w:rFonts w:ascii="Arial" w:hAnsi="Arial" w:cs="Arial"/>
        </w:rPr>
        <w:t>5 m de altura e 8 m de diâmetro</w:t>
      </w:r>
      <w:r w:rsidR="007B35A2">
        <w:rPr>
          <w:rFonts w:ascii="Arial" w:hAnsi="Arial" w:cs="Arial"/>
        </w:rPr>
        <w:t xml:space="preserve">, estando </w:t>
      </w:r>
      <w:r w:rsidR="00496248">
        <w:rPr>
          <w:rFonts w:ascii="Arial" w:hAnsi="Arial" w:cs="Arial"/>
        </w:rPr>
        <w:t>90</w:t>
      </w:r>
      <w:r w:rsidR="007B35A2">
        <w:rPr>
          <w:rFonts w:ascii="Arial" w:hAnsi="Arial" w:cs="Arial"/>
        </w:rPr>
        <w:t>% cheio de gasolina</w:t>
      </w:r>
      <w:r w:rsidR="00032FAF">
        <w:rPr>
          <w:rFonts w:ascii="Arial" w:hAnsi="Arial" w:cs="Arial"/>
        </w:rPr>
        <w:t xml:space="preserve"> (</w:t>
      </w:r>
      <w:r w:rsidR="00FA3455">
        <w:rPr>
          <w:rFonts w:ascii="Arial" w:hAnsi="Arial" w:cs="Arial"/>
        </w:rPr>
        <w:t xml:space="preserve">assuma como sendo composta por </w:t>
      </w:r>
      <w:r w:rsidR="00032FAF">
        <w:rPr>
          <w:rFonts w:ascii="Arial" w:hAnsi="Arial" w:cs="Arial"/>
        </w:rPr>
        <w:t xml:space="preserve">hidrocarbonetos </w:t>
      </w:r>
      <w:r w:rsidR="00FA3455">
        <w:rPr>
          <w:rFonts w:ascii="Arial" w:hAnsi="Arial" w:cs="Arial"/>
        </w:rPr>
        <w:t>lineares de 5 carbonos). Para evitar corrosão a espessura das paredes do tanque é de 12 cm. Sabe-se que o tanque é mantido sobre pressão constante (</w:t>
      </w:r>
      <w:proofErr w:type="gramStart"/>
      <w:r w:rsidR="00FA3455">
        <w:rPr>
          <w:rFonts w:ascii="Arial" w:hAnsi="Arial" w:cs="Arial"/>
        </w:rPr>
        <w:t>2</w:t>
      </w:r>
      <w:proofErr w:type="gramEnd"/>
      <w:r w:rsidR="00FA3455">
        <w:rPr>
          <w:rFonts w:ascii="Arial" w:hAnsi="Arial" w:cs="Arial"/>
        </w:rPr>
        <w:t xml:space="preserve"> </w:t>
      </w:r>
      <w:proofErr w:type="spellStart"/>
      <w:r w:rsidR="00FA3455">
        <w:rPr>
          <w:rFonts w:ascii="Arial" w:hAnsi="Arial" w:cs="Arial"/>
        </w:rPr>
        <w:t>atm</w:t>
      </w:r>
      <w:proofErr w:type="spellEnd"/>
      <w:r w:rsidR="00FA3455">
        <w:rPr>
          <w:rFonts w:ascii="Arial" w:hAnsi="Arial" w:cs="Arial"/>
        </w:rPr>
        <w:t xml:space="preserve"> manométrica) com gás inerte. O tanque localiza-se no centro de um dique de contenção quadrado. As paredes do dique ficam no mínimo a 2 metros da lateral do tanque. A profundidade do dique é adequada para conter todo o volume de gasolina </w:t>
      </w:r>
      <w:r w:rsidR="00496248">
        <w:rPr>
          <w:rFonts w:ascii="Arial" w:hAnsi="Arial" w:cs="Arial"/>
        </w:rPr>
        <w:t>no pior cenário</w:t>
      </w:r>
      <w:r w:rsidR="00FA3455">
        <w:rPr>
          <w:rFonts w:ascii="Arial" w:hAnsi="Arial" w:cs="Arial"/>
        </w:rPr>
        <w:t>.</w:t>
      </w:r>
    </w:p>
    <w:p w:rsidR="00FA3455" w:rsidRDefault="00FA3455" w:rsidP="007B35A2">
      <w:pPr>
        <w:spacing w:after="0"/>
        <w:jc w:val="both"/>
        <w:rPr>
          <w:rFonts w:ascii="Arial" w:hAnsi="Arial" w:cs="Arial"/>
        </w:rPr>
      </w:pPr>
    </w:p>
    <w:p w:rsidR="00FA3455" w:rsidRDefault="00FA3455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um APR foi questionado o que aconteceria caso esse tanque </w:t>
      </w:r>
      <w:r w:rsidR="007B35A2">
        <w:rPr>
          <w:rFonts w:ascii="Arial" w:hAnsi="Arial" w:cs="Arial"/>
        </w:rPr>
        <w:t>apresenta</w:t>
      </w:r>
      <w:r>
        <w:rPr>
          <w:rFonts w:ascii="Arial" w:hAnsi="Arial" w:cs="Arial"/>
        </w:rPr>
        <w:t>-se um</w:t>
      </w:r>
      <w:r w:rsidR="007B35A2">
        <w:rPr>
          <w:rFonts w:ascii="Arial" w:hAnsi="Arial" w:cs="Arial"/>
        </w:rPr>
        <w:t xml:space="preserve"> vazamento </w:t>
      </w:r>
      <w:r w:rsidR="00496248">
        <w:rPr>
          <w:rFonts w:ascii="Arial" w:hAnsi="Arial" w:cs="Arial"/>
        </w:rPr>
        <w:t>caus</w:t>
      </w:r>
      <w:r>
        <w:rPr>
          <w:rFonts w:ascii="Arial" w:hAnsi="Arial" w:cs="Arial"/>
        </w:rPr>
        <w:t>a</w:t>
      </w:r>
      <w:r w:rsidR="00496248">
        <w:rPr>
          <w:rFonts w:ascii="Arial" w:hAnsi="Arial" w:cs="Arial"/>
        </w:rPr>
        <w:t>do por um furo a</w:t>
      </w:r>
      <w:r w:rsidR="007B35A2">
        <w:rPr>
          <w:rFonts w:ascii="Arial" w:hAnsi="Arial" w:cs="Arial"/>
        </w:rPr>
        <w:t xml:space="preserve"> uma altura de </w:t>
      </w:r>
      <w:r w:rsidR="00B42D51">
        <w:rPr>
          <w:rFonts w:ascii="Arial" w:hAnsi="Arial" w:cs="Arial"/>
        </w:rPr>
        <w:t xml:space="preserve">0.5 </w:t>
      </w:r>
      <w:r w:rsidR="007B35A2">
        <w:rPr>
          <w:rFonts w:ascii="Arial" w:hAnsi="Arial" w:cs="Arial"/>
        </w:rPr>
        <w:t>m do solo</w:t>
      </w:r>
      <w:r>
        <w:rPr>
          <w:rFonts w:ascii="Arial" w:hAnsi="Arial" w:cs="Arial"/>
        </w:rPr>
        <w:t>, sendo o</w:t>
      </w:r>
      <w:r w:rsidR="006F4242">
        <w:rPr>
          <w:rFonts w:ascii="Arial" w:hAnsi="Arial" w:cs="Arial"/>
        </w:rPr>
        <w:t xml:space="preserve"> vazamento causado por um furo </w:t>
      </w:r>
      <w:r w:rsidR="005B5A20">
        <w:rPr>
          <w:rFonts w:ascii="Arial" w:hAnsi="Arial" w:cs="Arial"/>
        </w:rPr>
        <w:t xml:space="preserve">circular com </w:t>
      </w:r>
      <w:proofErr w:type="gramStart"/>
      <w:r w:rsidR="006F4242">
        <w:rPr>
          <w:rFonts w:ascii="Arial" w:hAnsi="Arial" w:cs="Arial"/>
        </w:rPr>
        <w:t>1</w:t>
      </w:r>
      <w:proofErr w:type="gramEnd"/>
      <w:r w:rsidR="006F4242">
        <w:rPr>
          <w:rFonts w:ascii="Arial" w:hAnsi="Arial" w:cs="Arial"/>
        </w:rPr>
        <w:t xml:space="preserve"> cm de diâmetro.</w:t>
      </w:r>
    </w:p>
    <w:p w:rsidR="00FA3455" w:rsidRDefault="00FA3455" w:rsidP="007B35A2">
      <w:pPr>
        <w:spacing w:after="0"/>
        <w:jc w:val="both"/>
        <w:rPr>
          <w:rFonts w:ascii="Arial" w:hAnsi="Arial" w:cs="Arial"/>
        </w:rPr>
      </w:pPr>
    </w:p>
    <w:p w:rsidR="006F4242" w:rsidRDefault="00FA3455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F4242">
        <w:rPr>
          <w:rFonts w:ascii="Arial" w:hAnsi="Arial" w:cs="Arial"/>
        </w:rPr>
        <w:t>Sabendo que:</w:t>
      </w:r>
    </w:p>
    <w:p w:rsidR="006F4242" w:rsidRDefault="006F4242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-Vento: direção </w:t>
      </w:r>
      <w:r w:rsidR="005B5A20">
        <w:rPr>
          <w:rFonts w:ascii="Arial" w:hAnsi="Arial" w:cs="Arial"/>
        </w:rPr>
        <w:t>de (</w:t>
      </w:r>
      <w:proofErr w:type="spellStart"/>
      <w:r w:rsidR="005B5A20">
        <w:rPr>
          <w:rFonts w:ascii="Arial" w:hAnsi="Arial" w:cs="Arial"/>
        </w:rPr>
        <w:t>from</w:t>
      </w:r>
      <w:proofErr w:type="spellEnd"/>
      <w:r w:rsidR="005B5A20">
        <w:rPr>
          <w:rFonts w:ascii="Arial" w:hAnsi="Arial" w:cs="Arial"/>
        </w:rPr>
        <w:t xml:space="preserve">) </w:t>
      </w:r>
      <w:r w:rsidR="00FA3455">
        <w:rPr>
          <w:rFonts w:ascii="Arial" w:hAnsi="Arial" w:cs="Arial"/>
        </w:rPr>
        <w:t>090</w:t>
      </w:r>
      <w:r>
        <w:rPr>
          <w:rFonts w:ascii="Arial" w:hAnsi="Arial" w:cs="Arial"/>
        </w:rPr>
        <w:t>° e velocidade 2m/s.</w:t>
      </w:r>
    </w:p>
    <w:p w:rsidR="006F4242" w:rsidRDefault="006F4242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-Temperatura: 25°C</w:t>
      </w:r>
    </w:p>
    <w:p w:rsidR="006F4242" w:rsidRDefault="006F4242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-Condição atmosférica: céu encoberto, sem chuva.</w:t>
      </w:r>
    </w:p>
    <w:p w:rsidR="006F4242" w:rsidRDefault="006F4242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-Horário de vazamento: 17h</w:t>
      </w:r>
      <w:r w:rsidR="00FA3455">
        <w:rPr>
          <w:rFonts w:ascii="Arial" w:hAnsi="Arial" w:cs="Arial"/>
        </w:rPr>
        <w:t>00</w:t>
      </w:r>
    </w:p>
    <w:p w:rsidR="00032FAF" w:rsidRDefault="006F4242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-Horário de por do sol: 18h</w:t>
      </w:r>
      <w:r w:rsidR="00FA3455">
        <w:rPr>
          <w:rFonts w:ascii="Arial" w:hAnsi="Arial" w:cs="Arial"/>
        </w:rPr>
        <w:t>00</w:t>
      </w:r>
    </w:p>
    <w:p w:rsidR="00032FAF" w:rsidRDefault="00032FAF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-K0 = 0,83 (gasolina)</w:t>
      </w:r>
    </w:p>
    <w:p w:rsidR="00FA3455" w:rsidRDefault="00FA3455" w:rsidP="007B35A2">
      <w:pPr>
        <w:spacing w:after="0"/>
        <w:jc w:val="both"/>
        <w:rPr>
          <w:rFonts w:ascii="Arial" w:hAnsi="Arial" w:cs="Arial"/>
        </w:rPr>
      </w:pPr>
    </w:p>
    <w:p w:rsidR="00FA3455" w:rsidRDefault="00FA3455" w:rsidP="00FA3455">
      <w:pPr>
        <w:pBdr>
          <w:bottom w:val="single" w:sz="6" w:space="1" w:color="auto"/>
        </w:pBdr>
        <w:jc w:val="both"/>
        <w:rPr>
          <w:rFonts w:ascii="Arial" w:hAnsi="Arial" w:cs="Arial"/>
        </w:rPr>
      </w:pPr>
    </w:p>
    <w:p w:rsidR="00FA3455" w:rsidRDefault="00FA3455" w:rsidP="00FA3455">
      <w:pPr>
        <w:rPr>
          <w:rFonts w:ascii="Arial" w:hAnsi="Arial" w:cs="Arial"/>
          <w:sz w:val="24"/>
        </w:rPr>
      </w:pPr>
      <w:r w:rsidRPr="003A159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Equações complementares para todas as questões:</w:t>
      </w:r>
    </w:p>
    <w:p w:rsidR="00FA3455" w:rsidRPr="003A159E" w:rsidRDefault="00FA3455" w:rsidP="00FA3455">
      <w:pPr>
        <w:rPr>
          <w:rFonts w:ascii="Arial" w:hAnsi="Arial" w:cs="Arial"/>
          <w:sz w:val="24"/>
        </w:rPr>
      </w:pPr>
      <w:r w:rsidRPr="00032FAF">
        <w:rPr>
          <w:rFonts w:ascii="Arial" w:hAnsi="Arial" w:cs="Arial"/>
          <w:noProof/>
          <w:sz w:val="24"/>
          <w:lang w:eastAsia="pt-BR"/>
        </w:rPr>
        <w:drawing>
          <wp:inline distT="0" distB="0" distL="0" distR="0" wp14:anchorId="19F47071" wp14:editId="518A64F5">
            <wp:extent cx="1447809" cy="648586"/>
            <wp:effectExtent l="0" t="0" r="0" b="0"/>
            <wp:docPr id="8909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87" t="37187" r="30971" b="49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930" cy="64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</w:rPr>
        <w:t xml:space="preserve"> </w:t>
      </w:r>
      <w:r w:rsidRPr="00032FAF">
        <w:rPr>
          <w:rFonts w:ascii="Arial" w:hAnsi="Arial" w:cs="Arial"/>
          <w:noProof/>
          <w:sz w:val="24"/>
          <w:lang w:eastAsia="pt-BR"/>
        </w:rPr>
        <w:drawing>
          <wp:inline distT="0" distB="0" distL="0" distR="0" wp14:anchorId="454FF6E7" wp14:editId="27BFC4FA">
            <wp:extent cx="1382233" cy="676718"/>
            <wp:effectExtent l="0" t="0" r="8890" b="9525"/>
            <wp:docPr id="1127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456" t="35777" r="27237" b="41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520" cy="677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A3455" w:rsidRDefault="00FA3455" w:rsidP="007B35A2">
      <w:pPr>
        <w:spacing w:after="0"/>
        <w:jc w:val="both"/>
        <w:rPr>
          <w:rFonts w:ascii="Arial" w:hAnsi="Arial" w:cs="Arial"/>
        </w:rPr>
      </w:pPr>
    </w:p>
    <w:p w:rsidR="00FA3455" w:rsidRPr="00FA3455" w:rsidRDefault="00FA3455" w:rsidP="007B35A2">
      <w:pPr>
        <w:spacing w:after="0"/>
        <w:jc w:val="both"/>
        <w:rPr>
          <w:rFonts w:ascii="Arial" w:hAnsi="Arial" w:cs="Arial"/>
          <w:b/>
          <w:sz w:val="32"/>
          <w:u w:val="single"/>
        </w:rPr>
      </w:pPr>
      <w:r w:rsidRPr="00FA3455">
        <w:rPr>
          <w:rFonts w:ascii="Arial" w:hAnsi="Arial" w:cs="Arial"/>
          <w:b/>
          <w:sz w:val="32"/>
          <w:u w:val="single"/>
        </w:rPr>
        <w:t>RESOLVA:</w:t>
      </w:r>
    </w:p>
    <w:p w:rsidR="007B35A2" w:rsidRPr="007B35A2" w:rsidRDefault="007B35A2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Deduza </w:t>
      </w:r>
      <w:proofErr w:type="gramStart"/>
      <w:r>
        <w:rPr>
          <w:rFonts w:ascii="Arial" w:hAnsi="Arial" w:cs="Arial"/>
        </w:rPr>
        <w:t xml:space="preserve">a concentração de gasolina </w:t>
      </w:r>
      <w:r w:rsidR="00FA3455">
        <w:rPr>
          <w:rFonts w:ascii="Arial" w:hAnsi="Arial" w:cs="Arial"/>
        </w:rPr>
        <w:t>em</w:t>
      </w:r>
      <w:r w:rsidR="005B5A20">
        <w:rPr>
          <w:rFonts w:ascii="Arial" w:hAnsi="Arial" w:cs="Arial"/>
        </w:rPr>
        <w:t xml:space="preserve"> um receptor posicionado a </w:t>
      </w:r>
      <w:r w:rsidR="006F4242">
        <w:rPr>
          <w:rFonts w:ascii="Arial" w:hAnsi="Arial" w:cs="Arial"/>
        </w:rPr>
        <w:t>distância</w:t>
      </w:r>
      <w:proofErr w:type="gramEnd"/>
      <w:r w:rsidR="006F4242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20</w:t>
      </w:r>
      <w:r w:rsidR="00FA3455">
        <w:rPr>
          <w:rFonts w:ascii="Arial" w:hAnsi="Arial" w:cs="Arial"/>
        </w:rPr>
        <w:t>0</w:t>
      </w:r>
      <w:r>
        <w:rPr>
          <w:rFonts w:ascii="Arial" w:hAnsi="Arial" w:cs="Arial"/>
        </w:rPr>
        <w:t>m</w:t>
      </w:r>
      <w:r w:rsidR="006F4242">
        <w:rPr>
          <w:rFonts w:ascii="Arial" w:hAnsi="Arial" w:cs="Arial"/>
        </w:rPr>
        <w:t xml:space="preserve"> da fonte</w:t>
      </w:r>
      <w:r>
        <w:rPr>
          <w:rFonts w:ascii="Arial" w:hAnsi="Arial" w:cs="Arial"/>
        </w:rPr>
        <w:t xml:space="preserve">, no azimute </w:t>
      </w:r>
      <w:r w:rsidR="00C759CE">
        <w:rPr>
          <w:rFonts w:ascii="Arial" w:hAnsi="Arial" w:cs="Arial"/>
        </w:rPr>
        <w:t>270</w:t>
      </w:r>
      <w:r w:rsidR="006F4242">
        <w:rPr>
          <w:rFonts w:ascii="Arial" w:hAnsi="Arial" w:cs="Arial"/>
        </w:rPr>
        <w:t>°</w:t>
      </w:r>
      <w:r>
        <w:rPr>
          <w:rFonts w:ascii="Arial" w:hAnsi="Arial" w:cs="Arial"/>
        </w:rPr>
        <w:t>.</w:t>
      </w:r>
      <w:r w:rsidR="00C759CE">
        <w:rPr>
          <w:rFonts w:ascii="Arial" w:hAnsi="Arial" w:cs="Arial"/>
        </w:rPr>
        <w:t xml:space="preserve"> Sempre que possível, substitua os parâmetros e/ou variáveis por seus valores. </w:t>
      </w:r>
      <w:r w:rsidR="00496248">
        <w:rPr>
          <w:rFonts w:ascii="Arial" w:hAnsi="Arial" w:cs="Arial"/>
        </w:rPr>
        <w:t xml:space="preserve">Faça todas as simplificações relevantes. </w:t>
      </w:r>
      <w:r w:rsidR="00C759CE">
        <w:rPr>
          <w:rFonts w:ascii="Arial" w:hAnsi="Arial" w:cs="Arial"/>
        </w:rPr>
        <w:t>Explique todos os parâmetros e/ou variáveis.</w:t>
      </w:r>
    </w:p>
    <w:p w:rsidR="006F4242" w:rsidRDefault="006F4242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C759CE">
        <w:rPr>
          <w:rFonts w:ascii="Arial" w:hAnsi="Arial" w:cs="Arial"/>
        </w:rPr>
        <w:t xml:space="preserve">Como a concentração no receptor varia caso o furo ocorra a </w:t>
      </w:r>
      <w:r w:rsidR="00B42D51">
        <w:rPr>
          <w:rFonts w:ascii="Arial" w:hAnsi="Arial" w:cs="Arial"/>
        </w:rPr>
        <w:t xml:space="preserve">2 </w:t>
      </w:r>
      <w:r w:rsidR="00C759CE">
        <w:rPr>
          <w:rFonts w:ascii="Arial" w:hAnsi="Arial" w:cs="Arial"/>
        </w:rPr>
        <w:t>m do solo?</w:t>
      </w:r>
      <w:r w:rsidR="00B42D51">
        <w:rPr>
          <w:rFonts w:ascii="Arial" w:hAnsi="Arial" w:cs="Arial"/>
        </w:rPr>
        <w:t xml:space="preserve"> </w:t>
      </w:r>
    </w:p>
    <w:p w:rsidR="00AB2C34" w:rsidRDefault="00C759CE" w:rsidP="007B35A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96248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Caso o </w:t>
      </w:r>
      <w:r w:rsidR="00496248">
        <w:rPr>
          <w:rFonts w:ascii="Arial" w:hAnsi="Arial" w:cs="Arial"/>
        </w:rPr>
        <w:t xml:space="preserve">tanque não empregue sistema de </w:t>
      </w:r>
      <w:proofErr w:type="spellStart"/>
      <w:r w:rsidR="00496248">
        <w:rPr>
          <w:rFonts w:ascii="Arial" w:hAnsi="Arial" w:cs="Arial"/>
        </w:rPr>
        <w:t>inertização</w:t>
      </w:r>
      <w:proofErr w:type="spellEnd"/>
      <w:r w:rsidR="00496248">
        <w:rPr>
          <w:rFonts w:ascii="Arial" w:hAnsi="Arial" w:cs="Arial"/>
        </w:rPr>
        <w:t xml:space="preserve"> para pressão constante, </w:t>
      </w:r>
      <w:r w:rsidR="00B42D51">
        <w:rPr>
          <w:rFonts w:ascii="Arial" w:hAnsi="Arial" w:cs="Arial"/>
        </w:rPr>
        <w:t xml:space="preserve">tendo sua pressão sempre estabilizada com a atmosfera, </w:t>
      </w:r>
      <w:r w:rsidR="00496248">
        <w:rPr>
          <w:rFonts w:ascii="Arial" w:hAnsi="Arial" w:cs="Arial"/>
        </w:rPr>
        <w:t>como a concentração no receptor varia em relação ao item “a”?</w:t>
      </w:r>
    </w:p>
    <w:p w:rsidR="00B42D51" w:rsidRDefault="00B42D51" w:rsidP="007B35A2">
      <w:pPr>
        <w:spacing w:after="0"/>
        <w:jc w:val="both"/>
        <w:rPr>
          <w:rFonts w:ascii="Arial" w:hAnsi="Arial" w:cs="Arial"/>
        </w:rPr>
      </w:pPr>
      <w:bookmarkStart w:id="0" w:name="_GoBack"/>
      <w:bookmarkEnd w:id="0"/>
    </w:p>
    <w:p w:rsidR="00C759CE" w:rsidRDefault="00C759CE" w:rsidP="007B35A2">
      <w:pPr>
        <w:spacing w:after="0"/>
        <w:jc w:val="both"/>
        <w:rPr>
          <w:rFonts w:ascii="Arial" w:hAnsi="Arial" w:cs="Arial"/>
        </w:rPr>
      </w:pPr>
    </w:p>
    <w:sectPr w:rsidR="00C759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2DB"/>
    <w:multiLevelType w:val="hybridMultilevel"/>
    <w:tmpl w:val="0C3CAA0A"/>
    <w:lvl w:ilvl="0" w:tplc="0416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A5F85"/>
    <w:multiLevelType w:val="hybridMultilevel"/>
    <w:tmpl w:val="E7066DBC"/>
    <w:lvl w:ilvl="0" w:tplc="267A7A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57451"/>
    <w:multiLevelType w:val="hybridMultilevel"/>
    <w:tmpl w:val="2760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D6100"/>
    <w:multiLevelType w:val="hybridMultilevel"/>
    <w:tmpl w:val="09E4C9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E5CD0"/>
    <w:multiLevelType w:val="hybridMultilevel"/>
    <w:tmpl w:val="B1160D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59E"/>
    <w:rsid w:val="00032FAF"/>
    <w:rsid w:val="00060574"/>
    <w:rsid w:val="00101C5D"/>
    <w:rsid w:val="001D342D"/>
    <w:rsid w:val="001F7ACF"/>
    <w:rsid w:val="00206E0E"/>
    <w:rsid w:val="00254EA9"/>
    <w:rsid w:val="002D4C0C"/>
    <w:rsid w:val="00332B5C"/>
    <w:rsid w:val="003A159E"/>
    <w:rsid w:val="003B01D3"/>
    <w:rsid w:val="003F160C"/>
    <w:rsid w:val="00496248"/>
    <w:rsid w:val="004975D0"/>
    <w:rsid w:val="005B5A20"/>
    <w:rsid w:val="00645486"/>
    <w:rsid w:val="0065756D"/>
    <w:rsid w:val="00684E21"/>
    <w:rsid w:val="006E39EA"/>
    <w:rsid w:val="006F4242"/>
    <w:rsid w:val="007302CC"/>
    <w:rsid w:val="007B35A2"/>
    <w:rsid w:val="00AB2C34"/>
    <w:rsid w:val="00AC1D99"/>
    <w:rsid w:val="00AF063A"/>
    <w:rsid w:val="00B42D51"/>
    <w:rsid w:val="00C759CE"/>
    <w:rsid w:val="00D2183B"/>
    <w:rsid w:val="00DE603C"/>
    <w:rsid w:val="00FA3455"/>
    <w:rsid w:val="00FC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A159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0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6E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A159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0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6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André</dc:creator>
  <cp:lastModifiedBy>Carlos André</cp:lastModifiedBy>
  <cp:revision>6</cp:revision>
  <dcterms:created xsi:type="dcterms:W3CDTF">2013-05-27T18:34:00Z</dcterms:created>
  <dcterms:modified xsi:type="dcterms:W3CDTF">2013-05-28T11:02:00Z</dcterms:modified>
</cp:coreProperties>
</file>